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BED03" w14:textId="5955C0C9" w:rsidR="002A06E2" w:rsidRDefault="00FC13F0">
      <w:r>
        <w:t xml:space="preserve">Kurzbericht der AG „Phasenvernetzende </w:t>
      </w:r>
      <w:proofErr w:type="spellStart"/>
      <w:proofErr w:type="gramStart"/>
      <w:r>
        <w:t>Lehrer:innenbildung</w:t>
      </w:r>
      <w:proofErr w:type="spellEnd"/>
      <w:proofErr w:type="gramEnd"/>
      <w:r>
        <w:t>“</w:t>
      </w:r>
    </w:p>
    <w:p w14:paraId="0FB5EA30" w14:textId="77777777" w:rsidR="00FC13F0" w:rsidRDefault="00FC13F0"/>
    <w:p w14:paraId="1435E851" w14:textId="63541419" w:rsidR="0032560A" w:rsidRDefault="00785C44">
      <w:r>
        <w:t xml:space="preserve">Die AG „Phasenvernetzende </w:t>
      </w:r>
      <w:proofErr w:type="spellStart"/>
      <w:proofErr w:type="gramStart"/>
      <w:r>
        <w:t>Lehrer:innenbildung</w:t>
      </w:r>
      <w:proofErr w:type="spellEnd"/>
      <w:proofErr w:type="gramEnd"/>
      <w:r>
        <w:t xml:space="preserve">“ traf sich im Berichtszeitraum zu zwei digitalen Treffen </w:t>
      </w:r>
      <w:r w:rsidR="00887E54">
        <w:t xml:space="preserve">(30.04.2024, 21.06.2024 ) </w:t>
      </w:r>
      <w:r>
        <w:t>und einer zweitägigen Arbeitstagung</w:t>
      </w:r>
      <w:r w:rsidR="00887E54">
        <w:t xml:space="preserve"> in Präsenz, die vom 9.10. bis 10.10.2024 in der </w:t>
      </w:r>
      <w:r w:rsidR="00887E54" w:rsidRPr="00887E54">
        <w:t>Grundschule Würzburg-Stadtmitte</w:t>
      </w:r>
      <w:r w:rsidR="00887E54">
        <w:t xml:space="preserve"> bei Angela Jonen stattfand.</w:t>
      </w:r>
      <w:r w:rsidR="0032560A">
        <w:t xml:space="preserve"> Ein weiteres digitales Treffen ist für den 14.01.2025 geplant.</w:t>
      </w:r>
    </w:p>
    <w:p w14:paraId="367ABCE6" w14:textId="028BF703" w:rsidR="00887E54" w:rsidRDefault="00785C44" w:rsidP="00887E54">
      <w:r>
        <w:t xml:space="preserve">Das erste digitale Treffen am 30.04.2024 stand im Zeichen der Auswertung der AG-Aktivitäten auf der GDSU-Jahrestagung </w:t>
      </w:r>
      <w:r w:rsidR="008C2F62">
        <w:t xml:space="preserve">2024 </w:t>
      </w:r>
      <w:r>
        <w:t xml:space="preserve">in Hannover. Erstmals hatte </w:t>
      </w:r>
      <w:r w:rsidR="00754A9D">
        <w:t xml:space="preserve">sich </w:t>
      </w:r>
      <w:r>
        <w:t xml:space="preserve">die AG </w:t>
      </w:r>
      <w:r w:rsidR="00887E54">
        <w:t xml:space="preserve">durchgehend während der Tagung </w:t>
      </w:r>
      <w:r w:rsidR="00FF7ACB">
        <w:t xml:space="preserve">mit einem Stand und einem Poster </w:t>
      </w:r>
      <w:r w:rsidR="00754A9D">
        <w:t xml:space="preserve">präsentiert, um in Tagungspausen mit Tagungsteilnehmenden über deren Erfahrungen der Vernetzung der Phasen an den einzelnen Standorten sowie über Fragen der Theorie-Praxis-Relation ins Gespräch zu kommen. Das Format hat sich als praktikabel erwiesen und soll – </w:t>
      </w:r>
      <w:r w:rsidR="00887E54">
        <w:t>neben</w:t>
      </w:r>
      <w:r w:rsidR="00754A9D">
        <w:t xml:space="preserve"> dem jährlich angebotenen Forum der AG – dauerhaft etabliert werden.</w:t>
      </w:r>
      <w:r w:rsidR="00887E54">
        <w:t xml:space="preserve"> </w:t>
      </w:r>
    </w:p>
    <w:p w14:paraId="2BB0C4EC" w14:textId="3BB36FF1" w:rsidR="00645864" w:rsidRDefault="00887E54">
      <w:r>
        <w:t>Die anschließenden Treffen dienten dem Austausch</w:t>
      </w:r>
      <w:r w:rsidR="00645864">
        <w:t xml:space="preserve"> und der Reflexion der Arbeitsergebnisse der Kleingruppen, die in der AG zu folgenden Schwerpunkten arbeiten: (1) Wissenschaftskommunikation, (2) Erstellung eines Glossars, (3) Strukturelle Rahmenbedingungen der Vernetzung zwischen 1., 2. und 3. Phase der </w:t>
      </w:r>
      <w:proofErr w:type="spellStart"/>
      <w:proofErr w:type="gramStart"/>
      <w:r w:rsidR="00645864">
        <w:t>Lehrer:innenbildung</w:t>
      </w:r>
      <w:proofErr w:type="spellEnd"/>
      <w:proofErr w:type="gramEnd"/>
      <w:r w:rsidR="00645864">
        <w:t xml:space="preserve"> sowie (4) Sammlung und Sichtbarmachung von </w:t>
      </w:r>
      <w:proofErr w:type="spellStart"/>
      <w:r w:rsidR="00645864">
        <w:t>Good</w:t>
      </w:r>
      <w:proofErr w:type="spellEnd"/>
      <w:r w:rsidR="00645864">
        <w:t xml:space="preserve">-Practice-Beispielen phasenvernetzender Zusammenarbeit. </w:t>
      </w:r>
    </w:p>
    <w:p w14:paraId="56EE6701" w14:textId="66ED4919" w:rsidR="0032560A" w:rsidRDefault="0032560A">
      <w:r>
        <w:t>Um die bisherigen und zukünftigen Ergebnisse der AG sichtbar zu machen, entwickelt die AG aktuell eine eigene Homepage</w:t>
      </w:r>
      <w:commentRangeStart w:id="0"/>
      <w:r>
        <w:t xml:space="preserve">, auf der </w:t>
      </w:r>
      <w:r w:rsidR="00717677">
        <w:t>F</w:t>
      </w:r>
      <w:r w:rsidR="008C2F62">
        <w:t>olgendes zu finden sein soll:</w:t>
      </w:r>
      <w:commentRangeEnd w:id="0"/>
      <w:r w:rsidR="008C2F62">
        <w:rPr>
          <w:rStyle w:val="Kommentarzeichen"/>
        </w:rPr>
        <w:commentReference w:id="0"/>
      </w:r>
    </w:p>
    <w:p w14:paraId="7E9AD200" w14:textId="77777777" w:rsidR="008C2F62" w:rsidRDefault="008C2F62" w:rsidP="008C2F62">
      <w:pPr>
        <w:pStyle w:val="Listenabsatz"/>
        <w:numPr>
          <w:ilvl w:val="0"/>
          <w:numId w:val="11"/>
        </w:numPr>
      </w:pPr>
      <w:r>
        <w:t>Über die AG</w:t>
      </w:r>
    </w:p>
    <w:p w14:paraId="050D62B3" w14:textId="77777777" w:rsidR="008C2F62" w:rsidRDefault="008C2F62" w:rsidP="008C2F62">
      <w:pPr>
        <w:pStyle w:val="Listenabsatz"/>
        <w:numPr>
          <w:ilvl w:val="1"/>
          <w:numId w:val="11"/>
        </w:numPr>
        <w:spacing w:line="276" w:lineRule="auto"/>
      </w:pPr>
      <w:r>
        <w:t xml:space="preserve">Wer gehört zur </w:t>
      </w:r>
      <w:proofErr w:type="gramStart"/>
      <w:r>
        <w:t>AG?/</w:t>
      </w:r>
      <w:proofErr w:type="gramEnd"/>
      <w:r>
        <w:t xml:space="preserve"> Die AG stellt sich vor  (Foto); Zitate von AG-Mitgliedern, warum sie die AG-Arbeit wichtig/ interessant finden </w:t>
      </w:r>
    </w:p>
    <w:p w14:paraId="69A10B58" w14:textId="4591CA5E" w:rsidR="008C2F62" w:rsidRDefault="008C2F62" w:rsidP="008C2F62">
      <w:pPr>
        <w:pStyle w:val="Listenabsatz"/>
        <w:numPr>
          <w:ilvl w:val="1"/>
          <w:numId w:val="11"/>
        </w:numPr>
        <w:spacing w:line="276" w:lineRule="auto"/>
      </w:pPr>
      <w:r>
        <w:t xml:space="preserve">Aktuelles/Neues aus der AG (Kurzberichte von Treffen, aber keine </w:t>
      </w:r>
      <w:proofErr w:type="gramStart"/>
      <w:r>
        <w:t>Protokolle</w:t>
      </w:r>
      <w:proofErr w:type="gramEnd"/>
      <w:r>
        <w:t xml:space="preserve"> sondern „persönlichere Berichte“) </w:t>
      </w:r>
    </w:p>
    <w:p w14:paraId="0BCFF9C8" w14:textId="44AE312B" w:rsidR="008C2F62" w:rsidRDefault="008C2F62" w:rsidP="008C2F62">
      <w:pPr>
        <w:pStyle w:val="Listenabsatz"/>
        <w:numPr>
          <w:ilvl w:val="0"/>
          <w:numId w:val="11"/>
        </w:numPr>
      </w:pPr>
      <w:r>
        <w:t xml:space="preserve">Aktuelles aus der GDSU und der SU-Forschung (als Teil von </w:t>
      </w:r>
      <w:proofErr w:type="spellStart"/>
      <w:r>
        <w:t>WissKomm</w:t>
      </w:r>
      <w:proofErr w:type="spellEnd"/>
      <w:r>
        <w:t xml:space="preserve"> mit der Zielgruppe 2. &amp; 3. Phase))</w:t>
      </w:r>
    </w:p>
    <w:p w14:paraId="6E63322A" w14:textId="741B78E5" w:rsidR="008C2F62" w:rsidRDefault="008C2F62" w:rsidP="008C2F62">
      <w:pPr>
        <w:pStyle w:val="Listenabsatz"/>
        <w:numPr>
          <w:ilvl w:val="1"/>
          <w:numId w:val="11"/>
        </w:numPr>
        <w:spacing w:line="276" w:lineRule="auto"/>
      </w:pPr>
      <w:r>
        <w:t xml:space="preserve">Forschung für die Praxis (Clearinghouse in „klein“) </w:t>
      </w:r>
    </w:p>
    <w:p w14:paraId="7FE664A1" w14:textId="77777777" w:rsidR="008C2F62" w:rsidRDefault="008C2F62" w:rsidP="008C2F62">
      <w:pPr>
        <w:pStyle w:val="Listenabsatz"/>
        <w:numPr>
          <w:ilvl w:val="0"/>
          <w:numId w:val="11"/>
        </w:numPr>
      </w:pPr>
      <w:r>
        <w:t>Ergebnisse der AG-Arbeit</w:t>
      </w:r>
    </w:p>
    <w:p w14:paraId="32741CEC" w14:textId="77777777" w:rsidR="008C2F62" w:rsidRDefault="008C2F62" w:rsidP="008C2F62">
      <w:pPr>
        <w:pStyle w:val="Listenabsatz"/>
        <w:numPr>
          <w:ilvl w:val="1"/>
          <w:numId w:val="11"/>
        </w:numPr>
      </w:pPr>
      <w:r>
        <w:t>Grundbegriffe des SU im Dialog</w:t>
      </w:r>
    </w:p>
    <w:p w14:paraId="167199EF" w14:textId="1F5F7E1E" w:rsidR="008C2F62" w:rsidRDefault="0032560A" w:rsidP="008C2F62">
      <w:pPr>
        <w:pStyle w:val="Listenabsatz"/>
        <w:numPr>
          <w:ilvl w:val="1"/>
          <w:numId w:val="11"/>
        </w:numPr>
      </w:pPr>
      <w:r>
        <w:t>Bestandsaufnahme</w:t>
      </w:r>
      <w:r w:rsidR="008C2F62">
        <w:t xml:space="preserve"> </w:t>
      </w:r>
      <w:r>
        <w:t>/ Strukturen zur 2. Phase</w:t>
      </w:r>
      <w:r w:rsidR="008C2F62" w:rsidRPr="008C2F62">
        <w:t xml:space="preserve"> </w:t>
      </w:r>
    </w:p>
    <w:p w14:paraId="2D7612FA" w14:textId="50040B96" w:rsidR="008C2F62" w:rsidRDefault="008C2F62" w:rsidP="008C2F62">
      <w:pPr>
        <w:pStyle w:val="Listenabsatz"/>
        <w:numPr>
          <w:ilvl w:val="1"/>
          <w:numId w:val="11"/>
        </w:numPr>
      </w:pPr>
      <w:proofErr w:type="spellStart"/>
      <w:r>
        <w:t>Good</w:t>
      </w:r>
      <w:proofErr w:type="spellEnd"/>
      <w:r>
        <w:t>-Practice-Beispiele</w:t>
      </w:r>
    </w:p>
    <w:p w14:paraId="5D957F5B" w14:textId="5A1944CF" w:rsidR="008C2F62" w:rsidRDefault="008C2F62" w:rsidP="008C2F62">
      <w:pPr>
        <w:pStyle w:val="Listenabsatz"/>
        <w:numPr>
          <w:ilvl w:val="0"/>
          <w:numId w:val="11"/>
        </w:numPr>
      </w:pPr>
      <w:r>
        <w:t>Linksammlungen</w:t>
      </w:r>
    </w:p>
    <w:p w14:paraId="4B43AF42" w14:textId="77777777" w:rsidR="008C2F62" w:rsidRDefault="008C2F62" w:rsidP="008C2F62">
      <w:pPr>
        <w:pStyle w:val="Listenabsatz"/>
        <w:numPr>
          <w:ilvl w:val="1"/>
          <w:numId w:val="11"/>
        </w:numPr>
      </w:pPr>
      <w:r>
        <w:t>Planung und Gestaltung von SU/ Unterrichtsmaterial/ unterrichtsnahe Datenbanken</w:t>
      </w:r>
    </w:p>
    <w:p w14:paraId="7565431C" w14:textId="77777777" w:rsidR="008C2F62" w:rsidRDefault="008C2F62" w:rsidP="0032560A">
      <w:pPr>
        <w:pStyle w:val="Listenabsatz"/>
        <w:numPr>
          <w:ilvl w:val="1"/>
          <w:numId w:val="11"/>
        </w:numPr>
      </w:pPr>
      <w:r>
        <w:t>Links zu Zeitschriften (GS SU + SU Weltwissen, Seiten von einzelnen Unis etc.)</w:t>
      </w:r>
    </w:p>
    <w:p w14:paraId="1EA4C2AD" w14:textId="56437827" w:rsidR="0032560A" w:rsidRDefault="0032560A" w:rsidP="008C2F62">
      <w:pPr>
        <w:pStyle w:val="Listenabsatz"/>
        <w:numPr>
          <w:ilvl w:val="0"/>
          <w:numId w:val="11"/>
        </w:numPr>
      </w:pPr>
      <w:r>
        <w:t>Literaturempfehlungen zur Unterrichtsplanung, -gestaltung und -reflexion im SU (praxisorientiert) —&gt; Perspektivrahmen + Begleitbände, Serie aus GS SU etc.</w:t>
      </w:r>
    </w:p>
    <w:p w14:paraId="71749072" w14:textId="77777777" w:rsidR="00645864" w:rsidRDefault="00645864" w:rsidP="0032560A"/>
    <w:sectPr w:rsidR="006458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rah Rau-Patschke" w:date="2025-01-06T08:59:00Z" w:initials="SR">
    <w:p w14:paraId="3D840995" w14:textId="47B8C377" w:rsidR="008C2F62" w:rsidRDefault="008C2F62">
      <w:pPr>
        <w:pStyle w:val="Kommentartext"/>
      </w:pPr>
      <w:r>
        <w:rPr>
          <w:rStyle w:val="Kommentarzeichen"/>
        </w:rPr>
        <w:annotationRef/>
      </w:r>
      <w:r>
        <w:t>Hier habe ich schon mal so sortiert, dass es auch eine potenzielle HP-Gliederung sein kann. Außerdem habe ich gekürzt, evtl. ist dieser Punkt auch zu weitführend für den Bericht der AG?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8409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840995" w16cid:durableId="2B261A0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FAB"/>
    <w:multiLevelType w:val="multilevel"/>
    <w:tmpl w:val="911693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A168A"/>
    <w:multiLevelType w:val="multilevel"/>
    <w:tmpl w:val="BABA20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157928"/>
    <w:multiLevelType w:val="hybridMultilevel"/>
    <w:tmpl w:val="D608AF5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21B4"/>
    <w:multiLevelType w:val="multilevel"/>
    <w:tmpl w:val="49FCC9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0D3C3B"/>
    <w:multiLevelType w:val="multilevel"/>
    <w:tmpl w:val="B8B68D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3308E"/>
    <w:multiLevelType w:val="multilevel"/>
    <w:tmpl w:val="D0AE4B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C155DE"/>
    <w:multiLevelType w:val="multilevel"/>
    <w:tmpl w:val="F19EDA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F0792A"/>
    <w:multiLevelType w:val="multilevel"/>
    <w:tmpl w:val="2EBC3D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241321"/>
    <w:multiLevelType w:val="multilevel"/>
    <w:tmpl w:val="12628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A39EE"/>
    <w:multiLevelType w:val="multilevel"/>
    <w:tmpl w:val="22DA8F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DC7E86"/>
    <w:multiLevelType w:val="hybridMultilevel"/>
    <w:tmpl w:val="50F071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603728">
    <w:abstractNumId w:val="2"/>
  </w:num>
  <w:num w:numId="2" w16cid:durableId="1463498303">
    <w:abstractNumId w:val="0"/>
  </w:num>
  <w:num w:numId="3" w16cid:durableId="2091270513">
    <w:abstractNumId w:val="7"/>
  </w:num>
  <w:num w:numId="4" w16cid:durableId="479536078">
    <w:abstractNumId w:val="1"/>
  </w:num>
  <w:num w:numId="5" w16cid:durableId="1424762924">
    <w:abstractNumId w:val="8"/>
  </w:num>
  <w:num w:numId="6" w16cid:durableId="1233541506">
    <w:abstractNumId w:val="6"/>
  </w:num>
  <w:num w:numId="7" w16cid:durableId="875656124">
    <w:abstractNumId w:val="3"/>
  </w:num>
  <w:num w:numId="8" w16cid:durableId="1977448972">
    <w:abstractNumId w:val="5"/>
  </w:num>
  <w:num w:numId="9" w16cid:durableId="1701130308">
    <w:abstractNumId w:val="4"/>
  </w:num>
  <w:num w:numId="10" w16cid:durableId="16253092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58017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rah Rau-Patschke">
    <w15:presenceInfo w15:providerId="Windows Live" w15:userId="1837cc0d12a196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F0"/>
    <w:rsid w:val="002A06E2"/>
    <w:rsid w:val="0032560A"/>
    <w:rsid w:val="00645864"/>
    <w:rsid w:val="006E446C"/>
    <w:rsid w:val="00717677"/>
    <w:rsid w:val="00754A9D"/>
    <w:rsid w:val="00785C44"/>
    <w:rsid w:val="00887E54"/>
    <w:rsid w:val="008C2F62"/>
    <w:rsid w:val="00C77E46"/>
    <w:rsid w:val="00FC13F0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F1FD"/>
  <w15:chartTrackingRefBased/>
  <w15:docId w15:val="{F851AC16-CEC9-45A6-86DB-54E21AF0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45864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560A"/>
    <w:pPr>
      <w:spacing w:after="0" w:line="240" w:lineRule="auto"/>
    </w:pPr>
    <w:rPr>
      <w:rFonts w:eastAsia="Times"/>
      <w:kern w:val="0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C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F6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F6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F6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2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2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Erfurt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Dr. Sandra Tänzer</dc:creator>
  <cp:keywords/>
  <dc:description/>
  <cp:lastModifiedBy>Prof. Dr. Sandra Tänzer</cp:lastModifiedBy>
  <cp:revision>2</cp:revision>
  <dcterms:created xsi:type="dcterms:W3CDTF">2025-01-06T08:25:00Z</dcterms:created>
  <dcterms:modified xsi:type="dcterms:W3CDTF">2025-01-06T08:25:00Z</dcterms:modified>
</cp:coreProperties>
</file>